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6296F14" w:rsidR="00B01FD3" w:rsidRDefault="76D33683">
      <w:r>
        <w:rPr>
          <w:noProof/>
        </w:rPr>
        <w:drawing>
          <wp:inline distT="0" distB="0" distL="0" distR="0" wp14:anchorId="08D5ED0D" wp14:editId="53353942">
            <wp:extent cx="1343025" cy="1343025"/>
            <wp:effectExtent l="0" t="0" r="0" b="0"/>
            <wp:docPr id="1557722359" name="Picture 1557722359" descr="Picture 180433859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7223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F2FF01A" w14:textId="06687A2F" w:rsidR="76D33683" w:rsidRDefault="76D33683" w:rsidP="44EA75FB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  <w:highlight w:val="yellow"/>
        </w:rPr>
      </w:pPr>
      <w:r w:rsidRPr="44EA75FB">
        <w:rPr>
          <w:rFonts w:ascii="Arial" w:eastAsia="Arial" w:hAnsi="Arial" w:cs="Arial"/>
          <w:sz w:val="22"/>
          <w:szCs w:val="22"/>
          <w:highlight w:val="yellow"/>
        </w:rPr>
        <w:t>[Insert date]</w:t>
      </w:r>
    </w:p>
    <w:p w14:paraId="069177F0" w14:textId="12CE3D25" w:rsidR="44EA75FB" w:rsidRDefault="44EA75FB" w:rsidP="44EA75FB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  <w:highlight w:val="yellow"/>
        </w:rPr>
      </w:pPr>
    </w:p>
    <w:p w14:paraId="0618C3B0" w14:textId="5D4C17A2" w:rsidR="44EA75FB" w:rsidRDefault="44EA75FB" w:rsidP="44EA75FB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</w:rPr>
      </w:pPr>
    </w:p>
    <w:p w14:paraId="33DB7538" w14:textId="2D1067FF" w:rsidR="76D33683" w:rsidRDefault="76D33683" w:rsidP="361CFBEC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61CFBEC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361CFBEC">
        <w:rPr>
          <w:rFonts w:ascii="Arial" w:eastAsia="Arial" w:hAnsi="Arial" w:cs="Arial"/>
          <w:b/>
          <w:bCs/>
          <w:sz w:val="36"/>
          <w:szCs w:val="36"/>
          <w:highlight w:val="yellow"/>
        </w:rPr>
        <w:t>[Insert name of charity]</w:t>
      </w:r>
      <w:r w:rsidRPr="361CFBEC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AF2195" w:rsidRPr="361CFBEC">
        <w:rPr>
          <w:rFonts w:ascii="Arial" w:eastAsia="Arial" w:hAnsi="Arial" w:cs="Arial"/>
          <w:b/>
          <w:bCs/>
          <w:sz w:val="36"/>
          <w:szCs w:val="36"/>
        </w:rPr>
        <w:t xml:space="preserve">secures £5,000 funding boost through Benefact Group Movement for Good Awards </w:t>
      </w:r>
      <w:r>
        <w:br/>
      </w:r>
    </w:p>
    <w:p w14:paraId="0E47D5EE" w14:textId="34CA202E" w:rsidR="7D931E2E" w:rsidRDefault="646CDD73" w:rsidP="361CFBEC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b/>
          <w:bCs/>
          <w:sz w:val="22"/>
          <w:szCs w:val="22"/>
        </w:rPr>
      </w:pPr>
      <w:r w:rsidRPr="361CFBEC">
        <w:rPr>
          <w:rFonts w:ascii="Arial" w:eastAsia="Arial" w:hAnsi="Arial" w:cs="Arial"/>
          <w:b/>
          <w:bCs/>
          <w:sz w:val="22"/>
          <w:szCs w:val="22"/>
        </w:rPr>
        <w:t xml:space="preserve">Public </w:t>
      </w:r>
      <w:r w:rsidR="310BB1C5" w:rsidRPr="361CFBEC">
        <w:rPr>
          <w:rFonts w:ascii="Arial" w:eastAsia="Arial" w:hAnsi="Arial" w:cs="Arial"/>
          <w:b/>
          <w:bCs/>
          <w:sz w:val="22"/>
          <w:szCs w:val="22"/>
        </w:rPr>
        <w:t>support</w:t>
      </w:r>
      <w:r w:rsidRPr="361CFBEC">
        <w:rPr>
          <w:rFonts w:ascii="Arial" w:eastAsia="Arial" w:hAnsi="Arial" w:cs="Arial"/>
          <w:b/>
          <w:bCs/>
          <w:sz w:val="22"/>
          <w:szCs w:val="22"/>
        </w:rPr>
        <w:t xml:space="preserve"> help</w:t>
      </w:r>
      <w:r w:rsidR="2B41959A" w:rsidRPr="361CFBEC">
        <w:rPr>
          <w:rFonts w:ascii="Arial" w:eastAsia="Arial" w:hAnsi="Arial" w:cs="Arial"/>
          <w:b/>
          <w:bCs/>
          <w:sz w:val="22"/>
          <w:szCs w:val="22"/>
        </w:rPr>
        <w:t>s</w:t>
      </w:r>
      <w:r w:rsidRPr="361CFBE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361CFBEC">
        <w:rPr>
          <w:rFonts w:ascii="Arial" w:eastAsia="Arial" w:hAnsi="Arial" w:cs="Arial"/>
          <w:b/>
          <w:bCs/>
          <w:sz w:val="22"/>
          <w:szCs w:val="22"/>
          <w:highlight w:val="yellow"/>
        </w:rPr>
        <w:t>[Insert yo</w:t>
      </w:r>
      <w:r w:rsidR="76D33683" w:rsidRPr="361CFBEC">
        <w:rPr>
          <w:rFonts w:ascii="Arial" w:eastAsia="Arial" w:hAnsi="Arial" w:cs="Arial"/>
          <w:b/>
          <w:bCs/>
          <w:sz w:val="22"/>
          <w:szCs w:val="22"/>
          <w:highlight w:val="yellow"/>
        </w:rPr>
        <w:t>ur charity]</w:t>
      </w:r>
      <w:r w:rsidR="76D33683" w:rsidRPr="361CFBE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DAAAB57" w:rsidRPr="361CFBEC">
        <w:rPr>
          <w:rFonts w:ascii="Arial" w:eastAsia="Arial" w:hAnsi="Arial" w:cs="Arial"/>
          <w:b/>
          <w:bCs/>
          <w:sz w:val="22"/>
          <w:szCs w:val="22"/>
        </w:rPr>
        <w:t xml:space="preserve">unlock funding for life-changing health and wellbeing work </w:t>
      </w:r>
    </w:p>
    <w:p w14:paraId="4841227B" w14:textId="3E97C8F1" w:rsidR="76D33683" w:rsidRDefault="76D33683" w:rsidP="0E849EB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sz w:val="22"/>
          <w:szCs w:val="22"/>
        </w:rPr>
      </w:pPr>
      <w:r w:rsidRPr="0E849EB3">
        <w:rPr>
          <w:rFonts w:ascii="Arial" w:eastAsia="Arial" w:hAnsi="Arial" w:cs="Arial"/>
          <w:sz w:val="22"/>
          <w:szCs w:val="22"/>
          <w:highlight w:val="yellow"/>
        </w:rPr>
        <w:t>[</w:t>
      </w:r>
      <w:r w:rsidR="5CFC8ECE" w:rsidRPr="0E849EB3">
        <w:rPr>
          <w:rFonts w:ascii="Arial" w:eastAsia="Arial" w:hAnsi="Arial" w:cs="Arial"/>
          <w:sz w:val="22"/>
          <w:szCs w:val="22"/>
          <w:highlight w:val="yellow"/>
        </w:rPr>
        <w:t>Insert name of</w:t>
      </w:r>
      <w:r w:rsidRPr="0E849EB3">
        <w:rPr>
          <w:rFonts w:ascii="Arial" w:eastAsia="Arial" w:hAnsi="Arial" w:cs="Arial"/>
          <w:sz w:val="22"/>
          <w:szCs w:val="22"/>
          <w:highlight w:val="yellow"/>
        </w:rPr>
        <w:t xml:space="preserve"> charity]</w:t>
      </w:r>
      <w:r w:rsidRPr="0E849EB3">
        <w:rPr>
          <w:rFonts w:ascii="Arial" w:eastAsia="Arial" w:hAnsi="Arial" w:cs="Arial"/>
          <w:sz w:val="22"/>
          <w:szCs w:val="22"/>
        </w:rPr>
        <w:t xml:space="preserve"> has</w:t>
      </w:r>
      <w:r w:rsidR="6FCE207B" w:rsidRPr="0E849EB3">
        <w:rPr>
          <w:rFonts w:ascii="Arial" w:eastAsia="Arial" w:hAnsi="Arial" w:cs="Arial"/>
          <w:sz w:val="22"/>
          <w:szCs w:val="22"/>
        </w:rPr>
        <w:t xml:space="preserve"> </w:t>
      </w:r>
      <w:r w:rsidRPr="0E849EB3">
        <w:rPr>
          <w:rFonts w:ascii="Arial" w:eastAsia="Arial" w:hAnsi="Arial" w:cs="Arial"/>
          <w:sz w:val="22"/>
          <w:szCs w:val="22"/>
        </w:rPr>
        <w:t>receive</w:t>
      </w:r>
      <w:r w:rsidR="65315875" w:rsidRPr="0E849EB3">
        <w:rPr>
          <w:rFonts w:ascii="Arial" w:eastAsia="Arial" w:hAnsi="Arial" w:cs="Arial"/>
          <w:sz w:val="22"/>
          <w:szCs w:val="22"/>
        </w:rPr>
        <w:t>d</w:t>
      </w:r>
      <w:r w:rsidRPr="0E849EB3">
        <w:rPr>
          <w:rFonts w:ascii="Arial" w:eastAsia="Arial" w:hAnsi="Arial" w:cs="Arial"/>
          <w:sz w:val="22"/>
          <w:szCs w:val="22"/>
        </w:rPr>
        <w:t xml:space="preserve"> a £5,000</w:t>
      </w:r>
      <w:r w:rsidR="51CA6D46" w:rsidRPr="0E849EB3">
        <w:rPr>
          <w:rFonts w:ascii="Arial" w:eastAsia="Arial" w:hAnsi="Arial" w:cs="Arial"/>
          <w:sz w:val="22"/>
          <w:szCs w:val="22"/>
        </w:rPr>
        <w:t xml:space="preserve"> boost thanks to Benefact Group’s Movement for Good Awards – a programme that gives over £1 million in funding to UK</w:t>
      </w:r>
      <w:r w:rsidR="6BF792E2" w:rsidRPr="0E849EB3">
        <w:rPr>
          <w:rFonts w:ascii="Arial" w:eastAsia="Arial" w:hAnsi="Arial" w:cs="Arial"/>
          <w:sz w:val="22"/>
          <w:szCs w:val="22"/>
        </w:rPr>
        <w:t xml:space="preserve"> and Ireland</w:t>
      </w:r>
      <w:r w:rsidR="51CA6D46" w:rsidRPr="0E849EB3">
        <w:rPr>
          <w:rFonts w:ascii="Arial" w:eastAsia="Arial" w:hAnsi="Arial" w:cs="Arial"/>
          <w:sz w:val="22"/>
          <w:szCs w:val="22"/>
        </w:rPr>
        <w:t xml:space="preserve"> charities each year. </w:t>
      </w:r>
    </w:p>
    <w:p w14:paraId="6A7B4BF0" w14:textId="62F020F3" w:rsidR="44EA75FB" w:rsidRDefault="121C7204" w:rsidP="361CFBEC">
      <w:pPr>
        <w:tabs>
          <w:tab w:val="left" w:pos="142"/>
        </w:tabs>
        <w:spacing w:beforeAutospacing="1" w:after="225" w:afterAutospacing="1" w:line="240" w:lineRule="auto"/>
        <w:ind w:right="-41"/>
        <w:rPr>
          <w:rFonts w:ascii="Arial" w:eastAsia="Arial" w:hAnsi="Arial" w:cs="Arial"/>
          <w:sz w:val="22"/>
          <w:szCs w:val="22"/>
          <w:highlight w:val="yellow"/>
        </w:rPr>
      </w:pPr>
      <w:r w:rsidRPr="361CFBEC">
        <w:rPr>
          <w:rFonts w:ascii="Arial" w:eastAsia="Arial" w:hAnsi="Arial" w:cs="Arial"/>
          <w:sz w:val="22"/>
          <w:szCs w:val="22"/>
        </w:rPr>
        <w:t>The charity is one of ten organisations selected to receive a £5,000 grant through the Movement for Good Health and Wellbeing Special Draw, which recognises charities supporting physical and mental health across the UK</w:t>
      </w:r>
      <w:r w:rsidR="1E4FDCC2" w:rsidRPr="361CFBEC">
        <w:rPr>
          <w:rFonts w:ascii="Arial" w:eastAsia="Arial" w:hAnsi="Arial" w:cs="Arial"/>
          <w:sz w:val="22"/>
          <w:szCs w:val="22"/>
        </w:rPr>
        <w:t xml:space="preserve"> and Ireland</w:t>
      </w:r>
      <w:r w:rsidRPr="361CFBEC">
        <w:rPr>
          <w:rFonts w:ascii="Arial" w:eastAsia="Arial" w:hAnsi="Arial" w:cs="Arial"/>
          <w:sz w:val="22"/>
          <w:szCs w:val="22"/>
        </w:rPr>
        <w:t>. The winners</w:t>
      </w:r>
      <w:r w:rsidR="381A4CAA" w:rsidRPr="361CFBEC">
        <w:rPr>
          <w:rFonts w:ascii="Arial" w:eastAsia="Arial" w:hAnsi="Arial" w:cs="Arial"/>
          <w:sz w:val="22"/>
          <w:szCs w:val="22"/>
        </w:rPr>
        <w:t xml:space="preserve"> were chosen from a pool of public nominations. </w:t>
      </w:r>
      <w:r w:rsidR="44EA75FB">
        <w:br/>
      </w:r>
      <w:r w:rsidR="44EA75FB">
        <w:br/>
      </w:r>
      <w:r w:rsidR="576CB236" w:rsidRPr="361CFBEC">
        <w:rPr>
          <w:rFonts w:ascii="Arial" w:eastAsia="Arial" w:hAnsi="Arial" w:cs="Arial"/>
          <w:sz w:val="22"/>
          <w:szCs w:val="22"/>
          <w:highlight w:val="yellow"/>
        </w:rPr>
        <w:t>[Insert brief information about how your ch</w:t>
      </w:r>
      <w:r w:rsidR="0F2A3FB0" w:rsidRPr="361CFBEC">
        <w:rPr>
          <w:rFonts w:ascii="Arial" w:eastAsia="Arial" w:hAnsi="Arial" w:cs="Arial"/>
          <w:sz w:val="22"/>
          <w:szCs w:val="22"/>
          <w:highlight w:val="yellow"/>
        </w:rPr>
        <w:t>arity plans to the use the £5,000 and the impact it will have</w:t>
      </w:r>
      <w:r w:rsidR="576CB236" w:rsidRPr="361CFBEC">
        <w:rPr>
          <w:rFonts w:ascii="Arial" w:eastAsia="Arial" w:hAnsi="Arial" w:cs="Arial"/>
          <w:sz w:val="22"/>
          <w:szCs w:val="22"/>
          <w:highlight w:val="yellow"/>
        </w:rPr>
        <w:t>].</w:t>
      </w:r>
    </w:p>
    <w:p w14:paraId="01579275" w14:textId="312F6A8E" w:rsidR="44EA75FB" w:rsidRDefault="151CB61D" w:rsidP="361CFBEC">
      <w:pPr>
        <w:tabs>
          <w:tab w:val="left" w:pos="142"/>
        </w:tabs>
        <w:spacing w:beforeAutospacing="1" w:after="225" w:afterAutospacing="1" w:line="240" w:lineRule="auto"/>
        <w:ind w:right="-41"/>
        <w:rPr>
          <w:rFonts w:ascii="Arial" w:eastAsia="Arial" w:hAnsi="Arial" w:cs="Arial"/>
          <w:sz w:val="22"/>
          <w:szCs w:val="22"/>
          <w:highlight w:val="yellow"/>
        </w:rPr>
      </w:pPr>
      <w:r w:rsidRPr="361CFBEC">
        <w:rPr>
          <w:rFonts w:ascii="Arial" w:eastAsia="Arial" w:hAnsi="Arial" w:cs="Arial"/>
          <w:sz w:val="22"/>
          <w:szCs w:val="22"/>
        </w:rPr>
        <w:t>Th</w:t>
      </w:r>
      <w:r w:rsidR="31D10901" w:rsidRPr="361CFBEC">
        <w:rPr>
          <w:rFonts w:ascii="Arial" w:eastAsia="Arial" w:hAnsi="Arial" w:cs="Arial"/>
          <w:sz w:val="22"/>
          <w:szCs w:val="22"/>
        </w:rPr>
        <w:t>e</w:t>
      </w:r>
      <w:r w:rsidRPr="361CFBEC">
        <w:rPr>
          <w:rFonts w:ascii="Arial" w:eastAsia="Arial" w:hAnsi="Arial" w:cs="Arial"/>
          <w:sz w:val="22"/>
          <w:szCs w:val="22"/>
        </w:rPr>
        <w:t xml:space="preserve"> awards are funded by Benefact Group – a family of specialist financial services businesses, including Ecclesiastical Insurance, a leading insurer of the charity sector. Benefact Group is owned by a registered </w:t>
      </w:r>
      <w:r w:rsidR="5967979C" w:rsidRPr="361CFBEC">
        <w:rPr>
          <w:rFonts w:ascii="Arial" w:eastAsia="Arial" w:hAnsi="Arial" w:cs="Arial"/>
          <w:sz w:val="22"/>
          <w:szCs w:val="22"/>
        </w:rPr>
        <w:t>charity and</w:t>
      </w:r>
      <w:r w:rsidRPr="361CFBEC">
        <w:rPr>
          <w:rFonts w:ascii="Arial" w:eastAsia="Arial" w:hAnsi="Arial" w:cs="Arial"/>
          <w:sz w:val="22"/>
          <w:szCs w:val="22"/>
        </w:rPr>
        <w:t xml:space="preserve"> gives all available profits to good causes. It</w:t>
      </w:r>
      <w:r w:rsidR="622CACCD" w:rsidRPr="361CFBEC">
        <w:rPr>
          <w:rFonts w:ascii="Arial" w:eastAsia="Arial" w:hAnsi="Arial" w:cs="Arial"/>
          <w:sz w:val="22"/>
          <w:szCs w:val="22"/>
        </w:rPr>
        <w:t>’</w:t>
      </w:r>
      <w:r w:rsidRPr="361CFBEC">
        <w:rPr>
          <w:rFonts w:ascii="Arial" w:eastAsia="Arial" w:hAnsi="Arial" w:cs="Arial"/>
          <w:sz w:val="22"/>
          <w:szCs w:val="22"/>
        </w:rPr>
        <w:t>s the third-largest</w:t>
      </w:r>
      <w:r w:rsidR="3CE69570" w:rsidRPr="361CFBEC">
        <w:rPr>
          <w:rFonts w:ascii="Arial" w:eastAsia="Arial" w:hAnsi="Arial" w:cs="Arial"/>
          <w:sz w:val="22"/>
          <w:szCs w:val="22"/>
        </w:rPr>
        <w:t xml:space="preserve"> corporate donor to charity in the UK in the past decade, having given over £2</w:t>
      </w:r>
      <w:r w:rsidR="4DD928E6" w:rsidRPr="361CFBEC">
        <w:rPr>
          <w:rFonts w:ascii="Arial" w:eastAsia="Arial" w:hAnsi="Arial" w:cs="Arial"/>
          <w:sz w:val="22"/>
          <w:szCs w:val="22"/>
        </w:rPr>
        <w:t>75</w:t>
      </w:r>
      <w:r w:rsidR="3CE69570" w:rsidRPr="361CFBEC">
        <w:rPr>
          <w:rFonts w:ascii="Arial" w:eastAsia="Arial" w:hAnsi="Arial" w:cs="Arial"/>
          <w:sz w:val="22"/>
          <w:szCs w:val="22"/>
        </w:rPr>
        <w:t xml:space="preserve"> million to causes since 2014. </w:t>
      </w:r>
      <w:r w:rsidR="44EA75FB">
        <w:br/>
      </w:r>
      <w:r w:rsidR="44EA75FB">
        <w:br/>
      </w:r>
      <w:r w:rsidR="417B1B57" w:rsidRPr="361CFBEC">
        <w:rPr>
          <w:rFonts w:ascii="Arial" w:eastAsia="Arial" w:hAnsi="Arial" w:cs="Arial"/>
          <w:sz w:val="22"/>
          <w:szCs w:val="22"/>
          <w:highlight w:val="yellow"/>
        </w:rPr>
        <w:t>[Insert quote from your charity spokesperson thanking supporters and explaining how the award will help.]</w:t>
      </w:r>
    </w:p>
    <w:p w14:paraId="188FFBE0" w14:textId="2D89EE20" w:rsidR="76D33683" w:rsidRDefault="76D33683" w:rsidP="361CFBEC">
      <w:pPr>
        <w:spacing w:after="0" w:line="300" w:lineRule="auto"/>
        <w:rPr>
          <w:rFonts w:ascii="Arial" w:eastAsia="Arial" w:hAnsi="Arial" w:cs="Arial"/>
          <w:i/>
          <w:iCs/>
          <w:sz w:val="22"/>
          <w:szCs w:val="22"/>
        </w:rPr>
      </w:pPr>
      <w:r w:rsidRPr="361CFBEC">
        <w:rPr>
          <w:rFonts w:ascii="Arial" w:eastAsia="Arial" w:hAnsi="Arial" w:cs="Arial"/>
          <w:b/>
          <w:bCs/>
          <w:sz w:val="22"/>
          <w:szCs w:val="22"/>
        </w:rPr>
        <w:t>Mark Hews, Group Chief Executive at Benefact Group, said:</w:t>
      </w:r>
      <w:r w:rsidRPr="361CFBEC">
        <w:rPr>
          <w:rFonts w:ascii="Arial" w:eastAsia="Arial" w:hAnsi="Arial" w:cs="Arial"/>
          <w:sz w:val="22"/>
          <w:szCs w:val="22"/>
        </w:rPr>
        <w:t xml:space="preserve"> </w:t>
      </w:r>
      <w:r w:rsidR="5ADAF751" w:rsidRPr="361CFBEC">
        <w:rPr>
          <w:rFonts w:ascii="Arial" w:eastAsia="Arial" w:hAnsi="Arial" w:cs="Arial"/>
          <w:i/>
          <w:iCs/>
          <w:sz w:val="22"/>
          <w:szCs w:val="22"/>
        </w:rPr>
        <w:t>“We’re delighted to be able to give over £1 million to good causes every year through our Benefact Group Movement for Good Awards, and we’d like to thank every single person who took the time to nominate a cause.</w:t>
      </w:r>
    </w:p>
    <w:p w14:paraId="6A2176AE" w14:textId="6DBC1C6B" w:rsidR="76D33683" w:rsidRDefault="5ADAF751" w:rsidP="361CFBEC">
      <w:pPr>
        <w:spacing w:after="0" w:line="300" w:lineRule="auto"/>
      </w:pPr>
      <w:r w:rsidRPr="361CFBEC">
        <w:rPr>
          <w:rFonts w:ascii="Arial" w:eastAsia="Arial" w:hAnsi="Arial" w:cs="Arial"/>
          <w:i/>
          <w:iCs/>
          <w:sz w:val="22"/>
          <w:szCs w:val="22"/>
        </w:rPr>
        <w:t>For many health and wellbeing charities, a £5,000 grant can make a real and immediate difference, which is why these awards matter so much. £5,000 can go a long way in the hands of committed charities, and we look forward to seeing the impact this funding will have in communities.</w:t>
      </w:r>
      <w:r w:rsidR="76D33683">
        <w:br/>
      </w:r>
      <w:r w:rsidRPr="361CFBEC">
        <w:rPr>
          <w:rFonts w:ascii="Arial" w:eastAsia="Arial" w:hAnsi="Arial" w:cs="Arial"/>
          <w:i/>
          <w:iCs/>
          <w:sz w:val="22"/>
          <w:szCs w:val="22"/>
        </w:rPr>
        <w:lastRenderedPageBreak/>
        <w:t>We are also grateful to all our supporters, including the customers of Ecclesiastical and EdenTree, whose continued support helps us back charities making a real difference to people’s health and wellbeing.”</w:t>
      </w:r>
    </w:p>
    <w:p w14:paraId="4FF7630C" w14:textId="3C402FAB" w:rsidR="76D33683" w:rsidRDefault="76D33683" w:rsidP="44EA75FB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</w:rPr>
      </w:pPr>
      <w:r w:rsidRPr="44EA75FB">
        <w:rPr>
          <w:rFonts w:ascii="Arial" w:eastAsia="Arial" w:hAnsi="Arial" w:cs="Arial"/>
          <w:sz w:val="22"/>
          <w:szCs w:val="22"/>
        </w:rPr>
        <w:t>Movement for Good is funded by EIO plc, part of the Benefact Group.</w:t>
      </w:r>
    </w:p>
    <w:p w14:paraId="77603FB4" w14:textId="6D20F0CD" w:rsidR="44EA75FB" w:rsidRDefault="44EA75FB" w:rsidP="44EA75FB">
      <w:pPr>
        <w:spacing w:after="0" w:line="240" w:lineRule="auto"/>
        <w:ind w:right="-41"/>
        <w:rPr>
          <w:rFonts w:ascii="Arial" w:eastAsia="Arial" w:hAnsi="Arial" w:cs="Arial"/>
          <w:sz w:val="22"/>
          <w:szCs w:val="22"/>
        </w:rPr>
      </w:pPr>
    </w:p>
    <w:p w14:paraId="6CFF3BAF" w14:textId="16182F79" w:rsidR="76D33683" w:rsidRDefault="238ED6E7" w:rsidP="237D6AA9">
      <w:pPr>
        <w:spacing w:after="0" w:line="240" w:lineRule="auto"/>
        <w:ind w:left="2880" w:right="-41" w:firstLine="720"/>
        <w:rPr>
          <w:rFonts w:ascii="Arial" w:eastAsia="Arial" w:hAnsi="Arial" w:cs="Arial"/>
          <w:sz w:val="22"/>
          <w:szCs w:val="22"/>
        </w:rPr>
      </w:pPr>
      <w:r w:rsidRPr="237D6AA9">
        <w:rPr>
          <w:rFonts w:ascii="Arial" w:eastAsia="Arial" w:hAnsi="Arial" w:cs="Arial"/>
          <w:b/>
          <w:bCs/>
          <w:sz w:val="22"/>
          <w:szCs w:val="22"/>
        </w:rPr>
        <w:t>***ENDS***</w:t>
      </w:r>
      <w:r w:rsidR="246539DD" w:rsidRPr="237D6AA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A15715D" w14:textId="124F5256" w:rsidR="76D33683" w:rsidRDefault="246539DD" w:rsidP="237D6AA9">
      <w:pPr>
        <w:spacing w:after="0" w:line="240" w:lineRule="auto"/>
        <w:ind w:right="-41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361CFB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Notes for editors </w:t>
      </w:r>
      <w:r w:rsidR="76D33683">
        <w:br/>
      </w:r>
    </w:p>
    <w:p w14:paraId="59521280" w14:textId="46A81D43" w:rsidR="76D33683" w:rsidRDefault="246539DD" w:rsidP="237D6AA9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361CFB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Contact details</w:t>
      </w:r>
      <w:r w:rsidRPr="361CFBE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361CFBEC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[Who should the journalist contact for more information]</w:t>
      </w:r>
      <w:r w:rsidR="76D33683">
        <w:br/>
      </w:r>
    </w:p>
    <w:p w14:paraId="06011DA0" w14:textId="195C67C2" w:rsidR="76D33683" w:rsidRDefault="246539DD" w:rsidP="237D6AA9">
      <w:pPr>
        <w:spacing w:after="0" w:line="240" w:lineRule="auto"/>
        <w:ind w:right="-41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237D6AA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About </w:t>
      </w:r>
      <w:r w:rsidRPr="237D6AA9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[your charity]</w:t>
      </w:r>
    </w:p>
    <w:p w14:paraId="60E76E45" w14:textId="2E888960" w:rsidR="76D33683" w:rsidRDefault="246539DD" w:rsidP="237D6AA9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237D6AA9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[Use this space to include some information about your charity, bullet point the information and don’t have more than two or three points here]</w:t>
      </w:r>
      <w:r w:rsidRPr="237D6AA9">
        <w:rPr>
          <w:rFonts w:ascii="Arial" w:eastAsia="Arial" w:hAnsi="Arial" w:cs="Arial"/>
          <w:color w:val="000000" w:themeColor="text1"/>
          <w:sz w:val="20"/>
          <w:szCs w:val="20"/>
        </w:rPr>
        <w:t xml:space="preserve">. For more information visit </w:t>
      </w:r>
      <w:r w:rsidRPr="237D6AA9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[insert your web address]</w:t>
      </w:r>
    </w:p>
    <w:p w14:paraId="46F968E5" w14:textId="799524BF" w:rsidR="76D33683" w:rsidRDefault="76D33683" w:rsidP="237D6AA9">
      <w:pPr>
        <w:spacing w:after="0" w:line="288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br/>
      </w:r>
      <w:r w:rsidR="246539DD" w:rsidRPr="361CFB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About the Movement for Good Awards</w:t>
      </w:r>
    </w:p>
    <w:p w14:paraId="3B78CDB2" w14:textId="37F52911" w:rsidR="76D33683" w:rsidRDefault="246539DD" w:rsidP="237D6AA9">
      <w:pPr>
        <w:spacing w:after="0" w:line="288" w:lineRule="auto"/>
        <w:rPr>
          <w:rFonts w:ascii="Arial" w:eastAsia="Arial" w:hAnsi="Arial" w:cs="Arial"/>
          <w:sz w:val="20"/>
          <w:szCs w:val="20"/>
        </w:rPr>
      </w:pPr>
      <w:r w:rsidRPr="237D6AA9">
        <w:rPr>
          <w:rFonts w:ascii="Arial" w:eastAsia="Arial" w:hAnsi="Arial" w:cs="Arial"/>
          <w:color w:val="000000" w:themeColor="text1"/>
          <w:sz w:val="20"/>
          <w:szCs w:val="20"/>
        </w:rPr>
        <w:t>Benefact Group’s Movement for Good Awards is giving away over £1,000,00</w:t>
      </w:r>
      <w:r w:rsidR="00C36F3F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Pr="237D6AA9">
        <w:rPr>
          <w:rFonts w:ascii="Arial" w:eastAsia="Arial" w:hAnsi="Arial" w:cs="Arial"/>
          <w:color w:val="000000" w:themeColor="text1"/>
          <w:sz w:val="20"/>
          <w:szCs w:val="20"/>
        </w:rPr>
        <w:t xml:space="preserve"> in 2026 to help charities change lives for the better. For more information visit </w:t>
      </w:r>
      <w:hyperlink r:id="rId8">
        <w:r w:rsidRPr="237D6AA9">
          <w:rPr>
            <w:rStyle w:val="Hyperlink"/>
            <w:rFonts w:ascii="Arial" w:eastAsia="Arial" w:hAnsi="Arial" w:cs="Arial"/>
            <w:sz w:val="20"/>
            <w:szCs w:val="20"/>
          </w:rPr>
          <w:t>www.movementforgood.com</w:t>
        </w:r>
      </w:hyperlink>
    </w:p>
    <w:p w14:paraId="14442F18" w14:textId="15B7266E" w:rsidR="76D33683" w:rsidRDefault="76D33683" w:rsidP="237D6AA9">
      <w:pPr>
        <w:spacing w:after="0" w:line="288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br/>
      </w:r>
      <w:r w:rsidR="246539DD" w:rsidRPr="361CFB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About Benefact Group  </w:t>
      </w:r>
    </w:p>
    <w:p w14:paraId="1BA56763" w14:textId="527C016C" w:rsidR="76D33683" w:rsidRDefault="246539DD" w:rsidP="237D6AA9">
      <w:pPr>
        <w:spacing w:after="0" w:line="288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37D6AA9">
        <w:rPr>
          <w:rFonts w:ascii="Arial" w:eastAsia="Arial" w:hAnsi="Arial" w:cs="Arial"/>
          <w:color w:val="000000" w:themeColor="text1"/>
          <w:sz w:val="20"/>
          <w:szCs w:val="20"/>
        </w:rPr>
        <w:t xml:space="preserve">Benefact Group is a specialist financial services organisation with a unique mission: to donate all its available profits to charity. As an independent group owned by the registered charity Benefact Trust, its diverse family of businesses - including Ecclesiastical Insurance - offers expertise in specialist insurance, investment management, and broking and advisory services across the UK, Australia, Canada, and Ireland. </w:t>
      </w:r>
    </w:p>
    <w:p w14:paraId="68AC140E" w14:textId="471503B2" w:rsidR="76D33683" w:rsidRDefault="246539DD" w:rsidP="237D6AA9">
      <w:pPr>
        <w:spacing w:after="0" w:line="288" w:lineRule="auto"/>
        <w:rPr>
          <w:rFonts w:ascii="Arial" w:eastAsia="Arial" w:hAnsi="Arial" w:cs="Arial"/>
          <w:sz w:val="20"/>
          <w:szCs w:val="20"/>
        </w:rPr>
      </w:pPr>
      <w:r w:rsidRPr="237D6AA9">
        <w:rPr>
          <w:rFonts w:ascii="Arial" w:eastAsia="Arial" w:hAnsi="Arial" w:cs="Arial"/>
          <w:color w:val="000000" w:themeColor="text1"/>
          <w:sz w:val="20"/>
          <w:szCs w:val="20"/>
        </w:rPr>
        <w:t xml:space="preserve">Over the past decade, Benefact Group has established itself as the third-largest corporate contributor to charitable causes in the UK, donating over £275m to charities since 2014. Find out more here: </w:t>
      </w:r>
      <w:hyperlink r:id="rId9">
        <w:r w:rsidRPr="237D6AA9">
          <w:rPr>
            <w:rStyle w:val="Hyperlink"/>
            <w:rFonts w:ascii="Arial" w:eastAsia="Arial" w:hAnsi="Arial" w:cs="Arial"/>
            <w:sz w:val="20"/>
            <w:szCs w:val="20"/>
          </w:rPr>
          <w:t>www.benefactgroup.com</w:t>
        </w:r>
      </w:hyperlink>
    </w:p>
    <w:p w14:paraId="5273D777" w14:textId="37317639" w:rsidR="76D33683" w:rsidRDefault="76D33683" w:rsidP="237D6AA9">
      <w:pPr>
        <w:spacing w:after="0" w:line="240" w:lineRule="auto"/>
        <w:ind w:left="3600" w:right="-41"/>
        <w:rPr>
          <w:rFonts w:ascii="Arial" w:eastAsia="Arial" w:hAnsi="Arial" w:cs="Arial"/>
          <w:b/>
          <w:bCs/>
          <w:sz w:val="22"/>
          <w:szCs w:val="22"/>
        </w:rPr>
      </w:pPr>
    </w:p>
    <w:p w14:paraId="009FAE57" w14:textId="0142186E" w:rsidR="44EA75FB" w:rsidRDefault="44EA75FB" w:rsidP="44EA75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37A8140" w14:textId="5468ADA8" w:rsidR="44EA75FB" w:rsidRDefault="44EA75FB"/>
    <w:sectPr w:rsidR="44EA7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6CDA7C"/>
    <w:rsid w:val="00281748"/>
    <w:rsid w:val="00B01FD3"/>
    <w:rsid w:val="00C36F3F"/>
    <w:rsid w:val="00D90373"/>
    <w:rsid w:val="0190CA5D"/>
    <w:rsid w:val="01B9993A"/>
    <w:rsid w:val="032A4310"/>
    <w:rsid w:val="03C08848"/>
    <w:rsid w:val="04A370D6"/>
    <w:rsid w:val="0C3ECEB2"/>
    <w:rsid w:val="0E849EB3"/>
    <w:rsid w:val="0F094C69"/>
    <w:rsid w:val="0F2A3FB0"/>
    <w:rsid w:val="1073BD1D"/>
    <w:rsid w:val="108F6964"/>
    <w:rsid w:val="121C7204"/>
    <w:rsid w:val="151CB61D"/>
    <w:rsid w:val="1595193F"/>
    <w:rsid w:val="18BF30AB"/>
    <w:rsid w:val="18E6282F"/>
    <w:rsid w:val="1D2A79A8"/>
    <w:rsid w:val="1DA0DCE8"/>
    <w:rsid w:val="1E4FDCC2"/>
    <w:rsid w:val="21D47188"/>
    <w:rsid w:val="221C8572"/>
    <w:rsid w:val="237D6AA9"/>
    <w:rsid w:val="238ED6E7"/>
    <w:rsid w:val="246539DD"/>
    <w:rsid w:val="25DDE952"/>
    <w:rsid w:val="26408C23"/>
    <w:rsid w:val="29F18EC8"/>
    <w:rsid w:val="2B41959A"/>
    <w:rsid w:val="307885C1"/>
    <w:rsid w:val="310BB1C5"/>
    <w:rsid w:val="315E31CC"/>
    <w:rsid w:val="31CB8645"/>
    <w:rsid w:val="31D10901"/>
    <w:rsid w:val="31DF1967"/>
    <w:rsid w:val="32D0EC63"/>
    <w:rsid w:val="35AD9A4F"/>
    <w:rsid w:val="361CFBEC"/>
    <w:rsid w:val="36B853F6"/>
    <w:rsid w:val="381A4CAA"/>
    <w:rsid w:val="3CE69570"/>
    <w:rsid w:val="3E8AB44B"/>
    <w:rsid w:val="3F2676ED"/>
    <w:rsid w:val="3F6F8E69"/>
    <w:rsid w:val="40B8A858"/>
    <w:rsid w:val="417B1B57"/>
    <w:rsid w:val="4281338C"/>
    <w:rsid w:val="434D53B8"/>
    <w:rsid w:val="446CDA7C"/>
    <w:rsid w:val="44A316AA"/>
    <w:rsid w:val="44EA75FB"/>
    <w:rsid w:val="4510804B"/>
    <w:rsid w:val="4DD928E6"/>
    <w:rsid w:val="4EBB4F3B"/>
    <w:rsid w:val="4FE77347"/>
    <w:rsid w:val="514668D4"/>
    <w:rsid w:val="51CA6D46"/>
    <w:rsid w:val="52932006"/>
    <w:rsid w:val="52E40F49"/>
    <w:rsid w:val="5451C324"/>
    <w:rsid w:val="56D6DF0B"/>
    <w:rsid w:val="576CB236"/>
    <w:rsid w:val="5967979C"/>
    <w:rsid w:val="5ADAF751"/>
    <w:rsid w:val="5CFC8ECE"/>
    <w:rsid w:val="5D743BC6"/>
    <w:rsid w:val="5D8D5879"/>
    <w:rsid w:val="5E65914B"/>
    <w:rsid w:val="5EADF3E5"/>
    <w:rsid w:val="60B9B558"/>
    <w:rsid w:val="619CFF99"/>
    <w:rsid w:val="61CFE239"/>
    <w:rsid w:val="61DB4B70"/>
    <w:rsid w:val="622CACCD"/>
    <w:rsid w:val="646CDD73"/>
    <w:rsid w:val="65315875"/>
    <w:rsid w:val="66916A6D"/>
    <w:rsid w:val="68741348"/>
    <w:rsid w:val="694615BC"/>
    <w:rsid w:val="69EE7FDC"/>
    <w:rsid w:val="6BF792E2"/>
    <w:rsid w:val="6DAAAB57"/>
    <w:rsid w:val="6F21ABF1"/>
    <w:rsid w:val="6FCE207B"/>
    <w:rsid w:val="7536F687"/>
    <w:rsid w:val="76D33683"/>
    <w:rsid w:val="775479D4"/>
    <w:rsid w:val="77CF533C"/>
    <w:rsid w:val="7829DB7D"/>
    <w:rsid w:val="7AAF2195"/>
    <w:rsid w:val="7C74DA97"/>
    <w:rsid w:val="7C85F3E3"/>
    <w:rsid w:val="7D931E2E"/>
    <w:rsid w:val="7E6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DA7C"/>
  <w15:chartTrackingRefBased/>
  <w15:docId w15:val="{E5A48EEA-6373-4F71-B7EB-96D6350A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44EA75FB"/>
    <w:pPr>
      <w:spacing w:after="0"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44EA75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ementforgood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enefact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87ea3a4011517973719d099b99adc1e0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b451d5a4170f37ecb0a8f361ebd7cc8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88EB7-C4F2-4A20-820A-D1AF5449A6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a32f5-75a8-4270-a8ec-1b5601779c1d"/>
    <ds:schemaRef ds:uri="d001eef3-e46f-4f93-b943-fb2ae88cd892"/>
  </ds:schemaRefs>
</ds:datastoreItem>
</file>

<file path=customXml/itemProps2.xml><?xml version="1.0" encoding="utf-8"?>
<ds:datastoreItem xmlns:ds="http://schemas.openxmlformats.org/officeDocument/2006/customXml" ds:itemID="{E18A7BC8-DB32-4B0E-AD97-19DA83709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CC06-DE5D-4D9C-8487-A796FF96C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2931</Characters>
  <Application>Microsoft Office Word</Application>
  <DocSecurity>4</DocSecurity>
  <Lines>69</Lines>
  <Paragraphs>23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Rettie, Laura</dc:creator>
  <cp:keywords/>
  <dc:description/>
  <cp:lastModifiedBy>McColl, Keiron</cp:lastModifiedBy>
  <cp:revision>2</cp:revision>
  <dcterms:created xsi:type="dcterms:W3CDTF">2026-05-28T08:43:00Z</dcterms:created>
  <dcterms:modified xsi:type="dcterms:W3CDTF">2026-05-28T08:43:00Z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0x010100B7566B56E399C4408B2C2C29760AEC2C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